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98" w:rsidRDefault="00AE4EC7">
      <w:pPr>
        <w:rPr>
          <w:b/>
          <w:sz w:val="32"/>
          <w:szCs w:val="32"/>
        </w:rPr>
      </w:pPr>
      <w:r w:rsidRPr="0012224D">
        <w:rPr>
          <w:b/>
          <w:sz w:val="32"/>
          <w:szCs w:val="32"/>
        </w:rPr>
        <w:t xml:space="preserve">       </w:t>
      </w:r>
      <w:r w:rsidR="00155998" w:rsidRPr="00155998">
        <w:rPr>
          <w:b/>
          <w:sz w:val="32"/>
          <w:szCs w:val="32"/>
        </w:rPr>
        <w:t>NTP-INNOV-21-0285</w:t>
      </w:r>
      <w:r w:rsidRPr="0012224D">
        <w:rPr>
          <w:b/>
          <w:sz w:val="32"/>
          <w:szCs w:val="32"/>
        </w:rPr>
        <w:t xml:space="preserve">       </w:t>
      </w:r>
    </w:p>
    <w:p w:rsidR="00155998" w:rsidRDefault="00155998" w:rsidP="00155998">
      <w:pPr>
        <w:jc w:val="center"/>
        <w:rPr>
          <w:b/>
          <w:sz w:val="32"/>
          <w:szCs w:val="32"/>
        </w:rPr>
      </w:pPr>
      <w:r w:rsidRPr="00155998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2686050" cy="1704975"/>
            <wp:effectExtent l="0" t="0" r="0" b="9525"/>
            <wp:docPr id="2" name="Kép 2" descr="C:\Users\Admin\Pictures\NTP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NTP log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998" w:rsidRDefault="00AE4EC7">
      <w:pPr>
        <w:rPr>
          <w:b/>
          <w:sz w:val="32"/>
          <w:szCs w:val="32"/>
        </w:rPr>
      </w:pPr>
      <w:r w:rsidRPr="0012224D">
        <w:rPr>
          <w:b/>
          <w:sz w:val="32"/>
          <w:szCs w:val="32"/>
        </w:rPr>
        <w:t xml:space="preserve">                   </w:t>
      </w:r>
    </w:p>
    <w:p w:rsidR="00125B7B" w:rsidRPr="0012224D" w:rsidRDefault="001559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AE4EC7" w:rsidRPr="0012224D">
        <w:rPr>
          <w:b/>
          <w:sz w:val="32"/>
          <w:szCs w:val="32"/>
        </w:rPr>
        <w:t xml:space="preserve">     Szakmai beszámoló</w:t>
      </w:r>
    </w:p>
    <w:p w:rsidR="00AE4EC7" w:rsidRPr="0012224D" w:rsidRDefault="00AE4EC7">
      <w:pPr>
        <w:rPr>
          <w:b/>
          <w:sz w:val="32"/>
          <w:szCs w:val="32"/>
        </w:rPr>
      </w:pPr>
      <w:r w:rsidRPr="0012224D">
        <w:rPr>
          <w:b/>
          <w:sz w:val="32"/>
          <w:szCs w:val="32"/>
        </w:rPr>
        <w:t xml:space="preserve">                           </w:t>
      </w:r>
      <w:proofErr w:type="gramStart"/>
      <w:r w:rsidRPr="0012224D">
        <w:rPr>
          <w:b/>
          <w:sz w:val="32"/>
          <w:szCs w:val="32"/>
        </w:rPr>
        <w:t>az</w:t>
      </w:r>
      <w:proofErr w:type="gramEnd"/>
      <w:r w:rsidRPr="0012224D">
        <w:rPr>
          <w:b/>
          <w:sz w:val="32"/>
          <w:szCs w:val="32"/>
        </w:rPr>
        <w:t xml:space="preserve"> Art-</w:t>
      </w:r>
      <w:proofErr w:type="spellStart"/>
      <w:r w:rsidRPr="0012224D">
        <w:rPr>
          <w:b/>
          <w:sz w:val="32"/>
          <w:szCs w:val="32"/>
        </w:rPr>
        <w:t>tal</w:t>
      </w:r>
      <w:proofErr w:type="spellEnd"/>
      <w:r w:rsidRPr="0012224D">
        <w:rPr>
          <w:b/>
          <w:sz w:val="32"/>
          <w:szCs w:val="32"/>
        </w:rPr>
        <w:t xml:space="preserve"> mennék én a Tiszán c. pályázathoz</w:t>
      </w:r>
    </w:p>
    <w:p w:rsidR="00AE4EC7" w:rsidRDefault="00AE4EC7">
      <w:pPr>
        <w:rPr>
          <w:sz w:val="32"/>
          <w:szCs w:val="32"/>
        </w:rPr>
      </w:pPr>
    </w:p>
    <w:p w:rsidR="009632E3" w:rsidRDefault="009632E3">
      <w:r>
        <w:rPr>
          <w:sz w:val="32"/>
          <w:szCs w:val="32"/>
        </w:rPr>
        <w:t xml:space="preserve"> </w:t>
      </w:r>
      <w:r>
        <w:t xml:space="preserve">    A pályázat célja az volt, hogy a tanulókat többféle művészeti ággal ismertessük meg, mely</w:t>
      </w:r>
      <w:r w:rsidR="0012224D">
        <w:t>ek</w:t>
      </w:r>
      <w:r>
        <w:t xml:space="preserve"> révén kibontakozhat diákjaink sokszínűsége.</w:t>
      </w:r>
    </w:p>
    <w:p w:rsidR="009632E3" w:rsidRDefault="009632E3">
      <w:r>
        <w:t xml:space="preserve">    Az én területem a drámapedagógiai módszerek alkalmazásával 1-1 irodalmi mű feldolgozása, illetve az adott művel kapcsolatos érzelmi, </w:t>
      </w:r>
      <w:r w:rsidR="0012224D">
        <w:t>hangulati tényezők megteremtése volt.</w:t>
      </w:r>
    </w:p>
    <w:p w:rsidR="009632E3" w:rsidRDefault="009632E3">
      <w:r>
        <w:t xml:space="preserve">   Szécsiné </w:t>
      </w:r>
      <w:proofErr w:type="spellStart"/>
      <w:r>
        <w:t>Tamasi</w:t>
      </w:r>
      <w:proofErr w:type="spellEnd"/>
      <w:r>
        <w:t xml:space="preserve"> Katalin </w:t>
      </w:r>
      <w:proofErr w:type="gramStart"/>
      <w:r>
        <w:t>kolléga</w:t>
      </w:r>
      <w:proofErr w:type="gramEnd"/>
      <w:r>
        <w:t>nővel kidolgoztunk egy olyan kapcsolt művészeti tehetséggondozási pro</w:t>
      </w:r>
      <w:r w:rsidR="0012224D">
        <w:t xml:space="preserve">gramot, mely során a kolléganő a vízzel, a Tiszával kapcsolatos 3 különböző </w:t>
      </w:r>
      <w:r>
        <w:t>irodalmi műv</w:t>
      </w:r>
      <w:r w:rsidR="0012224D">
        <w:t>et</w:t>
      </w:r>
      <w:r>
        <w:t xml:space="preserve"> dolgozott fel a tanulókkal, én pedig ezekhez kapcsolódóan dramatikus </w:t>
      </w:r>
      <w:r w:rsidR="0012224D">
        <w:t>játékokat játszottam velük</w:t>
      </w:r>
      <w:r>
        <w:t>.</w:t>
      </w:r>
    </w:p>
    <w:p w:rsidR="009632E3" w:rsidRDefault="009632E3">
      <w:r>
        <w:t xml:space="preserve">     </w:t>
      </w:r>
      <w:r w:rsidR="005A779D">
        <w:t>Az alábbi alkotásokat</w:t>
      </w:r>
      <w:r>
        <w:t xml:space="preserve"> dolgoztuk fel, melyekben a víz, a Tisza motívum kapott főszerepet:</w:t>
      </w:r>
    </w:p>
    <w:p w:rsidR="009632E3" w:rsidRDefault="009632E3">
      <w:r>
        <w:t xml:space="preserve">                                                                     Petőfi Sándor: Tisza</w:t>
      </w:r>
    </w:p>
    <w:p w:rsidR="009632E3" w:rsidRDefault="009632E3">
      <w:r>
        <w:t xml:space="preserve">                                                                     Krúdy Gyula: A hídon</w:t>
      </w:r>
    </w:p>
    <w:p w:rsidR="009632E3" w:rsidRDefault="009632E3">
      <w:r>
        <w:t xml:space="preserve">                                                                     Verseghy Ferenc: Külső-Szolnok</w:t>
      </w:r>
    </w:p>
    <w:p w:rsidR="009632E3" w:rsidRPr="00DE2DFE" w:rsidRDefault="009632E3">
      <w:pPr>
        <w:rPr>
          <w:b/>
        </w:rPr>
      </w:pPr>
      <w:r w:rsidRPr="00DE2DFE">
        <w:rPr>
          <w:b/>
        </w:rPr>
        <w:t xml:space="preserve">  A fenti </w:t>
      </w:r>
      <w:proofErr w:type="spellStart"/>
      <w:r w:rsidRPr="00DE2DFE">
        <w:rPr>
          <w:b/>
        </w:rPr>
        <w:t>művekhez</w:t>
      </w:r>
      <w:proofErr w:type="spellEnd"/>
      <w:r w:rsidRPr="00DE2DFE">
        <w:rPr>
          <w:b/>
        </w:rPr>
        <w:t xml:space="preserve"> az alábbi drámajátékokat játszottuk:</w:t>
      </w:r>
    </w:p>
    <w:p w:rsidR="009632E3" w:rsidRPr="00DE2DFE" w:rsidRDefault="009632E3">
      <w:pPr>
        <w:rPr>
          <w:b/>
        </w:rPr>
      </w:pPr>
      <w:r>
        <w:t xml:space="preserve">             </w:t>
      </w:r>
      <w:r w:rsidRPr="00DE2DFE">
        <w:rPr>
          <w:b/>
        </w:rPr>
        <w:t>Petőfi Sándor: Tisza</w:t>
      </w:r>
    </w:p>
    <w:p w:rsidR="009632E3" w:rsidRDefault="00DE2DFE" w:rsidP="009632E3">
      <w:pPr>
        <w:pStyle w:val="Listaszerbekezds"/>
        <w:numPr>
          <w:ilvl w:val="0"/>
          <w:numId w:val="1"/>
        </w:numPr>
      </w:pPr>
      <w:proofErr w:type="gramStart"/>
      <w:r>
        <w:t>s</w:t>
      </w:r>
      <w:r w:rsidR="009632E3">
        <w:t>zertartás  -</w:t>
      </w:r>
      <w:proofErr w:type="gramEnd"/>
      <w:r w:rsidR="00011D41">
        <w:t xml:space="preserve"> </w:t>
      </w:r>
      <w:r w:rsidR="009632E3">
        <w:t xml:space="preserve"> „megépítettük” krepp-papírokból a Tiszát</w:t>
      </w:r>
      <w:r w:rsidR="00C20BB3">
        <w:t>,</w:t>
      </w:r>
      <w:r w:rsidR="009632E3">
        <w:t xml:space="preserve"> és fogadalmat tettünk, hogy</w:t>
      </w:r>
    </w:p>
    <w:p w:rsidR="009632E3" w:rsidRDefault="009632E3" w:rsidP="009632E3">
      <w:pPr>
        <w:pStyle w:val="Listaszerbekezds"/>
        <w:ind w:left="1350"/>
      </w:pPr>
      <w:r>
        <w:t xml:space="preserve">                      </w:t>
      </w:r>
      <w:r w:rsidR="00011D41">
        <w:t xml:space="preserve"> </w:t>
      </w:r>
      <w:r>
        <w:t xml:space="preserve">  </w:t>
      </w:r>
      <w:proofErr w:type="gramStart"/>
      <w:r>
        <w:t>nem</w:t>
      </w:r>
      <w:proofErr w:type="gramEnd"/>
      <w:r>
        <w:t xml:space="preserve"> szennyezzük, vigyázunk a </w:t>
      </w:r>
      <w:proofErr w:type="spellStart"/>
      <w:r>
        <w:t>folyónk</w:t>
      </w:r>
      <w:proofErr w:type="spellEnd"/>
      <w:r>
        <w:t xml:space="preserve"> tisztaságára</w:t>
      </w:r>
    </w:p>
    <w:p w:rsidR="009632E3" w:rsidRDefault="009632E3" w:rsidP="009632E3">
      <w:pPr>
        <w:pStyle w:val="Listaszerbekezds"/>
        <w:numPr>
          <w:ilvl w:val="0"/>
          <w:numId w:val="1"/>
        </w:numPr>
      </w:pPr>
      <w:r>
        <w:t xml:space="preserve">belső hang </w:t>
      </w:r>
      <w:proofErr w:type="gramStart"/>
      <w:r>
        <w:t xml:space="preserve">- </w:t>
      </w:r>
      <w:r w:rsidR="00011D41">
        <w:t xml:space="preserve"> </w:t>
      </w:r>
      <w:r>
        <w:t xml:space="preserve"> Mit</w:t>
      </w:r>
      <w:proofErr w:type="gramEnd"/>
      <w:r>
        <w:t xml:space="preserve"> gondolhatott a versben lévő leány, miközben a </w:t>
      </w:r>
      <w:r w:rsidR="00011D41">
        <w:t xml:space="preserve">túlpartól egy </w:t>
      </w:r>
    </w:p>
    <w:p w:rsidR="00011D41" w:rsidRDefault="00011D41" w:rsidP="00011D41">
      <w:pPr>
        <w:pStyle w:val="Listaszerbekezds"/>
        <w:ind w:left="1350"/>
      </w:pPr>
      <w:r>
        <w:t xml:space="preserve">                         </w:t>
      </w:r>
      <w:proofErr w:type="gramStart"/>
      <w:r w:rsidR="00C20BB3">
        <w:t>fiatalember</w:t>
      </w:r>
      <w:proofErr w:type="gramEnd"/>
      <w:r w:rsidR="00C20BB3">
        <w:t xml:space="preserve"> figyelte őt?</w:t>
      </w:r>
    </w:p>
    <w:p w:rsidR="00011D41" w:rsidRDefault="00011D41" w:rsidP="00011D41">
      <w:pPr>
        <w:pStyle w:val="Listaszerbekezds"/>
        <w:numPr>
          <w:ilvl w:val="0"/>
          <w:numId w:val="1"/>
        </w:numPr>
      </w:pPr>
      <w:proofErr w:type="gramStart"/>
      <w:r>
        <w:t>forrószék   -</w:t>
      </w:r>
      <w:proofErr w:type="gramEnd"/>
      <w:r>
        <w:t xml:space="preserve">     Egy tanuló megjelenítette a folyót, s kérdésekre válaszolt.</w:t>
      </w:r>
    </w:p>
    <w:p w:rsidR="00011D41" w:rsidRDefault="00011D41" w:rsidP="00011D41">
      <w:pPr>
        <w:pStyle w:val="Listaszerbekezds"/>
        <w:numPr>
          <w:ilvl w:val="0"/>
          <w:numId w:val="1"/>
        </w:numPr>
      </w:pPr>
      <w:r>
        <w:t xml:space="preserve">kreatív játék </w:t>
      </w:r>
      <w:proofErr w:type="gramStart"/>
      <w:r>
        <w:t>-  Milyen</w:t>
      </w:r>
      <w:proofErr w:type="gramEnd"/>
      <w:r>
        <w:t xml:space="preserve"> tevékenységet lehet v</w:t>
      </w:r>
      <w:r w:rsidR="00C20BB3">
        <w:t xml:space="preserve">égezni a Tiszában, a Tiszával? Képi és </w:t>
      </w:r>
    </w:p>
    <w:p w:rsidR="00011D41" w:rsidRDefault="00011D41" w:rsidP="00011D41">
      <w:pPr>
        <w:pStyle w:val="Listaszerbekezds"/>
        <w:ind w:left="1350"/>
      </w:pPr>
      <w:r>
        <w:t xml:space="preserve">                           </w:t>
      </w:r>
      <w:proofErr w:type="gramStart"/>
      <w:r w:rsidR="00C20BB3">
        <w:t>hang</w:t>
      </w:r>
      <w:r w:rsidR="00DE2DFE">
        <w:t>megjelení</w:t>
      </w:r>
      <w:r>
        <w:t>tés</w:t>
      </w:r>
      <w:r w:rsidR="00C20BB3">
        <w:t>sel</w:t>
      </w:r>
      <w:proofErr w:type="gramEnd"/>
      <w:r w:rsidR="00C20BB3">
        <w:t xml:space="preserve"> dolgoztuk fel a témát.</w:t>
      </w:r>
    </w:p>
    <w:p w:rsidR="00DE2DFE" w:rsidRDefault="00DE2DFE" w:rsidP="00DE2DFE">
      <w:pPr>
        <w:pStyle w:val="Listaszerbekezds"/>
        <w:numPr>
          <w:ilvl w:val="0"/>
          <w:numId w:val="1"/>
        </w:numPr>
      </w:pPr>
      <w:proofErr w:type="gramStart"/>
      <w:r>
        <w:t>üzenet         -</w:t>
      </w:r>
      <w:proofErr w:type="gramEnd"/>
      <w:r>
        <w:t xml:space="preserve"> </w:t>
      </w:r>
      <w:r w:rsidR="00A54B29">
        <w:t xml:space="preserve">   </w:t>
      </w:r>
      <w:r>
        <w:t xml:space="preserve">A játékosok </w:t>
      </w:r>
      <w:proofErr w:type="spellStart"/>
      <w:r>
        <w:t>sms</w:t>
      </w:r>
      <w:proofErr w:type="spellEnd"/>
      <w:r>
        <w:t xml:space="preserve">-üzenetet küldtek haza, </w:t>
      </w:r>
      <w:r w:rsidR="00A54B29">
        <w:t>melyet felolvastak a társuknak</w:t>
      </w:r>
      <w:r w:rsidR="00C20BB3">
        <w:t>.</w:t>
      </w:r>
    </w:p>
    <w:p w:rsidR="00C20BB3" w:rsidRDefault="00C20BB3" w:rsidP="00C20BB3">
      <w:pPr>
        <w:pStyle w:val="Listaszerbekezds"/>
        <w:ind w:left="1350"/>
      </w:pPr>
      <w:r>
        <w:t xml:space="preserve">                           A téma a táj, a folyó leírása volt.</w:t>
      </w:r>
    </w:p>
    <w:p w:rsidR="00DE2DFE" w:rsidRDefault="00DE2DFE" w:rsidP="00DE2DFE">
      <w:pPr>
        <w:rPr>
          <w:b/>
        </w:rPr>
      </w:pPr>
      <w:r w:rsidRPr="00DE2DFE">
        <w:rPr>
          <w:b/>
        </w:rPr>
        <w:lastRenderedPageBreak/>
        <w:t xml:space="preserve">             Krúdy Gyula: A hídon</w:t>
      </w:r>
    </w:p>
    <w:p w:rsidR="00DE2DFE" w:rsidRPr="00DE2DFE" w:rsidRDefault="00DE2DFE" w:rsidP="00DE2DFE">
      <w:pPr>
        <w:pStyle w:val="Listaszerbekezds"/>
        <w:numPr>
          <w:ilvl w:val="0"/>
          <w:numId w:val="1"/>
        </w:numPr>
        <w:rPr>
          <w:b/>
        </w:rPr>
      </w:pPr>
      <w:r w:rsidRPr="00DE2DFE">
        <w:t xml:space="preserve">séta a </w:t>
      </w:r>
      <w:proofErr w:type="gramStart"/>
      <w:r w:rsidRPr="00DE2DFE">
        <w:t>hídon</w:t>
      </w:r>
      <w:r>
        <w:rPr>
          <w:b/>
        </w:rPr>
        <w:t xml:space="preserve">  -</w:t>
      </w:r>
      <w:proofErr w:type="gramEnd"/>
      <w:r w:rsidR="00A54B29">
        <w:rPr>
          <w:b/>
        </w:rPr>
        <w:t xml:space="preserve">  </w:t>
      </w:r>
      <w:r w:rsidR="00A35956">
        <w:rPr>
          <w:b/>
        </w:rPr>
        <w:t xml:space="preserve">         </w:t>
      </w:r>
      <w:r w:rsidR="00A54B29">
        <w:rPr>
          <w:b/>
        </w:rPr>
        <w:t xml:space="preserve"> </w:t>
      </w:r>
      <w:r w:rsidRPr="00DE2DFE">
        <w:t xml:space="preserve">A </w:t>
      </w:r>
      <w:r>
        <w:t>játékosok egy „megépített” folyón</w:t>
      </w:r>
      <w:r w:rsidR="00A54B29">
        <w:t>, egy hídon keltek át.</w:t>
      </w:r>
    </w:p>
    <w:p w:rsidR="00DE2DFE" w:rsidRDefault="00DE2DFE" w:rsidP="00DE2DFE">
      <w:pPr>
        <w:pStyle w:val="Listaszerbekezds"/>
        <w:numPr>
          <w:ilvl w:val="0"/>
          <w:numId w:val="1"/>
        </w:numPr>
      </w:pPr>
      <w:proofErr w:type="gramStart"/>
      <w:r>
        <w:t xml:space="preserve">jelmezöltés </w:t>
      </w:r>
      <w:r w:rsidR="00A54B29">
        <w:t xml:space="preserve">  -</w:t>
      </w:r>
      <w:proofErr w:type="gramEnd"/>
      <w:r>
        <w:t xml:space="preserve">  </w:t>
      </w:r>
      <w:r w:rsidR="00A35956">
        <w:t xml:space="preserve">        </w:t>
      </w:r>
      <w:r w:rsidR="00A54B29">
        <w:t xml:space="preserve"> </w:t>
      </w:r>
      <w:r>
        <w:t xml:space="preserve"> A tanulók beöltöztették a novella főszereplőjét, illetve kellékekkel </w:t>
      </w:r>
    </w:p>
    <w:p w:rsidR="00DE2DFE" w:rsidRDefault="00DE2DFE" w:rsidP="00DE2DFE">
      <w:pPr>
        <w:pStyle w:val="Listaszerbekezds"/>
        <w:ind w:left="1350"/>
      </w:pPr>
      <w:r>
        <w:t xml:space="preserve">                           </w:t>
      </w:r>
      <w:r w:rsidR="00A35956">
        <w:t xml:space="preserve">        </w:t>
      </w:r>
      <w:r>
        <w:t xml:space="preserve"> </w:t>
      </w:r>
      <w:r w:rsidR="00A35956">
        <w:t xml:space="preserve"> </w:t>
      </w:r>
      <w:r>
        <w:t xml:space="preserve"> </w:t>
      </w:r>
      <w:proofErr w:type="gramStart"/>
      <w:r>
        <w:t>látták</w:t>
      </w:r>
      <w:proofErr w:type="gramEnd"/>
      <w:r>
        <w:t xml:space="preserve"> el.</w:t>
      </w:r>
    </w:p>
    <w:p w:rsidR="009632E3" w:rsidRDefault="00DE2DFE" w:rsidP="00DE2DFE">
      <w:pPr>
        <w:pStyle w:val="Listaszerbekezds"/>
        <w:numPr>
          <w:ilvl w:val="0"/>
          <w:numId w:val="1"/>
        </w:numPr>
      </w:pPr>
      <w:r>
        <w:t xml:space="preserve">a mérleg </w:t>
      </w:r>
      <w:proofErr w:type="gramStart"/>
      <w:r>
        <w:t>nyelve  -</w:t>
      </w:r>
      <w:proofErr w:type="gramEnd"/>
      <w:r>
        <w:t xml:space="preserve"> </w:t>
      </w:r>
      <w:r w:rsidR="00A35956">
        <w:t xml:space="preserve">  </w:t>
      </w:r>
      <w:r w:rsidR="00A54B29">
        <w:t xml:space="preserve"> </w:t>
      </w:r>
      <w:r w:rsidR="00A35956">
        <w:t xml:space="preserve"> </w:t>
      </w:r>
      <w:r>
        <w:t xml:space="preserve"> Egy helyiségbe való belépés előtt megerősítő és lebeszélő</w:t>
      </w:r>
    </w:p>
    <w:p w:rsidR="00DE2DFE" w:rsidRDefault="00DE2DFE" w:rsidP="00DE2DFE">
      <w:pPr>
        <w:pStyle w:val="Listaszerbekezds"/>
        <w:ind w:left="1350"/>
      </w:pPr>
      <w:r>
        <w:t xml:space="preserve">                               </w:t>
      </w:r>
      <w:r w:rsidR="00A54B29">
        <w:t xml:space="preserve">    </w:t>
      </w:r>
      <w:r w:rsidR="00A35956">
        <w:t xml:space="preserve"> </w:t>
      </w:r>
      <w:r w:rsidR="00A54B29">
        <w:t xml:space="preserve"> </w:t>
      </w:r>
      <w:r w:rsidR="00A35956">
        <w:t xml:space="preserve"> </w:t>
      </w:r>
      <w:r>
        <w:t xml:space="preserve"> </w:t>
      </w:r>
      <w:proofErr w:type="gramStart"/>
      <w:r>
        <w:t>véleményeket</w:t>
      </w:r>
      <w:proofErr w:type="gramEnd"/>
      <w:r>
        <w:t xml:space="preserve"> mondtak a tanulók a főszereplőnek.</w:t>
      </w:r>
    </w:p>
    <w:p w:rsidR="00DE2DFE" w:rsidRDefault="00DE2DFE" w:rsidP="00DE2DFE">
      <w:pPr>
        <w:pStyle w:val="Listaszerbekezds"/>
        <w:numPr>
          <w:ilvl w:val="0"/>
          <w:numId w:val="1"/>
        </w:numPr>
      </w:pPr>
      <w:proofErr w:type="gramStart"/>
      <w:r>
        <w:t>szituációs</w:t>
      </w:r>
      <w:proofErr w:type="gramEnd"/>
      <w:r>
        <w:t xml:space="preserve"> gyakorlat -  Egy lefüggönyözött ablak előtt járva a főszereplő gondolatait</w:t>
      </w:r>
    </w:p>
    <w:p w:rsidR="00DE2DFE" w:rsidRDefault="00DE2DFE" w:rsidP="00DE2DFE">
      <w:pPr>
        <w:pStyle w:val="Listaszerbekezds"/>
        <w:ind w:left="1350"/>
      </w:pPr>
      <w:r>
        <w:t xml:space="preserve">                                        </w:t>
      </w:r>
      <w:proofErr w:type="gramStart"/>
      <w:r>
        <w:t>hallottuk</w:t>
      </w:r>
      <w:proofErr w:type="gramEnd"/>
      <w:r>
        <w:t>, illetve a függönyt elhúzva a lakások lakóinak tevé-</w:t>
      </w:r>
    </w:p>
    <w:p w:rsidR="00DE2DFE" w:rsidRDefault="00DE2DFE" w:rsidP="00DE2DFE">
      <w:pPr>
        <w:pStyle w:val="Listaszerbekezds"/>
        <w:ind w:left="1350"/>
      </w:pPr>
      <w:r>
        <w:t xml:space="preserve">                                        </w:t>
      </w:r>
      <w:proofErr w:type="spellStart"/>
      <w:r>
        <w:t>kenységét</w:t>
      </w:r>
      <w:proofErr w:type="spellEnd"/>
      <w:r>
        <w:t xml:space="preserve"> mutatták be a játékosok.</w:t>
      </w:r>
    </w:p>
    <w:p w:rsidR="00A54B29" w:rsidRDefault="00A54B29" w:rsidP="00A54B29">
      <w:pPr>
        <w:pStyle w:val="Listaszerbekezds"/>
        <w:numPr>
          <w:ilvl w:val="0"/>
          <w:numId w:val="1"/>
        </w:numPr>
      </w:pPr>
      <w:proofErr w:type="gramStart"/>
      <w:r>
        <w:t>párbeszéd</w:t>
      </w:r>
      <w:r w:rsidR="00A35956">
        <w:t xml:space="preserve">                -</w:t>
      </w:r>
      <w:proofErr w:type="gramEnd"/>
      <w:r>
        <w:t xml:space="preserve">  </w:t>
      </w:r>
      <w:r w:rsidR="00A35956">
        <w:t xml:space="preserve"> </w:t>
      </w:r>
      <w:r>
        <w:t xml:space="preserve"> A híd és a folyó párbeszéde. Milyen „érzelmi”</w:t>
      </w:r>
      <w:r w:rsidR="00A35956">
        <w:t xml:space="preserve">, tartalmi </w:t>
      </w:r>
    </w:p>
    <w:p w:rsidR="00A35956" w:rsidRDefault="00A35956" w:rsidP="00A35956">
      <w:pPr>
        <w:pStyle w:val="Listaszerbekezds"/>
        <w:ind w:left="1350"/>
      </w:pPr>
      <w:r>
        <w:t xml:space="preserve">                                        </w:t>
      </w:r>
      <w:proofErr w:type="gramStart"/>
      <w:r>
        <w:t>viszonyban</w:t>
      </w:r>
      <w:proofErr w:type="gramEnd"/>
      <w:r>
        <w:t xml:space="preserve"> vannak egymással?</w:t>
      </w:r>
    </w:p>
    <w:p w:rsidR="00A35956" w:rsidRDefault="00A35956" w:rsidP="00A35956">
      <w:pPr>
        <w:pStyle w:val="Listaszerbekezds"/>
        <w:ind w:left="1350"/>
      </w:pPr>
    </w:p>
    <w:p w:rsidR="00A54B29" w:rsidRDefault="00A54B29" w:rsidP="00A54B29">
      <w:pPr>
        <w:pStyle w:val="Listaszerbekezds"/>
        <w:ind w:left="1350"/>
      </w:pPr>
      <w:r>
        <w:t xml:space="preserve">                                    </w:t>
      </w:r>
    </w:p>
    <w:p w:rsidR="0012224D" w:rsidRDefault="0012224D" w:rsidP="0012224D">
      <w:pPr>
        <w:rPr>
          <w:b/>
        </w:rPr>
      </w:pPr>
      <w:r>
        <w:t xml:space="preserve">           </w:t>
      </w:r>
      <w:r w:rsidRPr="0012224D">
        <w:rPr>
          <w:b/>
        </w:rPr>
        <w:t>Verseghy Ferenc: Külső-Szolnok</w:t>
      </w:r>
    </w:p>
    <w:p w:rsidR="0012224D" w:rsidRDefault="0012224D" w:rsidP="0012224D">
      <w:pPr>
        <w:pStyle w:val="Listaszerbekezds"/>
        <w:numPr>
          <w:ilvl w:val="0"/>
          <w:numId w:val="1"/>
        </w:numPr>
      </w:pPr>
      <w:proofErr w:type="gramStart"/>
      <w:r>
        <w:t>látkép-teremtés  -</w:t>
      </w:r>
      <w:proofErr w:type="gramEnd"/>
      <w:r>
        <w:t xml:space="preserve"> </w:t>
      </w:r>
      <w:r w:rsidR="00A35956">
        <w:t xml:space="preserve">   </w:t>
      </w:r>
      <w:r>
        <w:t>A tanulók a vers alapján elkészítették Szolnok térképét, beleértve</w:t>
      </w:r>
    </w:p>
    <w:p w:rsidR="0012224D" w:rsidRDefault="0012224D" w:rsidP="0012224D">
      <w:pPr>
        <w:pStyle w:val="Listaszerbekezds"/>
        <w:ind w:left="1350"/>
      </w:pPr>
      <w:r>
        <w:t xml:space="preserve">                                </w:t>
      </w:r>
      <w:r w:rsidR="00A35956">
        <w:t xml:space="preserve">    </w:t>
      </w:r>
      <w:r>
        <w:t xml:space="preserve"> </w:t>
      </w:r>
      <w:proofErr w:type="gramStart"/>
      <w:r>
        <w:t>a</w:t>
      </w:r>
      <w:proofErr w:type="gramEnd"/>
      <w:r>
        <w:t xml:space="preserve"> Tisza és a Zagyva folyót is. </w:t>
      </w:r>
    </w:p>
    <w:p w:rsidR="0012224D" w:rsidRDefault="0012224D" w:rsidP="0012224D">
      <w:pPr>
        <w:pStyle w:val="Listaszerbekezds"/>
        <w:numPr>
          <w:ilvl w:val="0"/>
          <w:numId w:val="1"/>
        </w:numPr>
      </w:pPr>
      <w:r>
        <w:t xml:space="preserve">távcsöves feladat – </w:t>
      </w:r>
      <w:r w:rsidR="00A35956">
        <w:t xml:space="preserve"> </w:t>
      </w:r>
      <w:r>
        <w:t xml:space="preserve">A játékosok a „távcsövekben” látott képet beazonosították </w:t>
      </w:r>
      <w:proofErr w:type="gramStart"/>
      <w:r>
        <w:t>a</w:t>
      </w:r>
      <w:proofErr w:type="gramEnd"/>
      <w:r>
        <w:t xml:space="preserve"> </w:t>
      </w:r>
    </w:p>
    <w:p w:rsidR="0012224D" w:rsidRDefault="0012224D" w:rsidP="0012224D">
      <w:pPr>
        <w:pStyle w:val="Listaszerbekezds"/>
        <w:ind w:left="1350"/>
      </w:pPr>
      <w:r>
        <w:t xml:space="preserve">                                  </w:t>
      </w:r>
      <w:r w:rsidR="00A35956">
        <w:t xml:space="preserve"> </w:t>
      </w:r>
      <w:r>
        <w:t xml:space="preserve"> </w:t>
      </w:r>
      <w:proofErr w:type="gramStart"/>
      <w:r>
        <w:t>közösen</w:t>
      </w:r>
      <w:proofErr w:type="gramEnd"/>
      <w:r>
        <w:t xml:space="preserve"> készített Szolnok térkép helyszíneivel.</w:t>
      </w:r>
    </w:p>
    <w:p w:rsidR="0012224D" w:rsidRDefault="0012224D" w:rsidP="0012224D">
      <w:pPr>
        <w:pStyle w:val="Listaszerbekezds"/>
        <w:numPr>
          <w:ilvl w:val="0"/>
          <w:numId w:val="1"/>
        </w:numPr>
      </w:pPr>
      <w:r>
        <w:t xml:space="preserve">nyitott </w:t>
      </w:r>
      <w:proofErr w:type="gramStart"/>
      <w:r>
        <w:t>mondat   -</w:t>
      </w:r>
      <w:proofErr w:type="gramEnd"/>
      <w:r w:rsidR="00A35956">
        <w:t xml:space="preserve">   </w:t>
      </w:r>
      <w:r>
        <w:t xml:space="preserve"> Nekem azért fontos a Tisza folyó, mert…..</w:t>
      </w:r>
    </w:p>
    <w:p w:rsidR="0012224D" w:rsidRPr="00A35956" w:rsidRDefault="0012224D" w:rsidP="0012224D">
      <w:pPr>
        <w:rPr>
          <w:b/>
        </w:rPr>
      </w:pPr>
      <w:r w:rsidRPr="00A35956">
        <w:rPr>
          <w:b/>
        </w:rPr>
        <w:t xml:space="preserve">           A program zárórendezvénye: </w:t>
      </w:r>
    </w:p>
    <w:p w:rsidR="0012224D" w:rsidRDefault="0012224D" w:rsidP="0012224D">
      <w:r>
        <w:t xml:space="preserve">                   A program résztvevői feldolgozták Juhász Gyula Tiszai csönd című versét. A versben leírt</w:t>
      </w:r>
    </w:p>
    <w:p w:rsidR="0012224D" w:rsidRDefault="0012224D" w:rsidP="0012224D">
      <w:r>
        <w:t xml:space="preserve">               Tisza-parton „korhű” jelmezekben sétálgattak. Megteremtették az esteledő táj hangulatát, </w:t>
      </w:r>
    </w:p>
    <w:p w:rsidR="0012224D" w:rsidRDefault="0012224D" w:rsidP="0012224D">
      <w:r>
        <w:t xml:space="preserve">               </w:t>
      </w:r>
      <w:proofErr w:type="gramStart"/>
      <w:r>
        <w:t>majd</w:t>
      </w:r>
      <w:proofErr w:type="gramEnd"/>
      <w:r>
        <w:t xml:space="preserve"> egy tanuló a költő szerepébe bújva szomorúan szemlélte az esti Tiszát, melyet </w:t>
      </w:r>
      <w:proofErr w:type="spellStart"/>
      <w:r>
        <w:t>megvilá</w:t>
      </w:r>
      <w:proofErr w:type="spellEnd"/>
      <w:r>
        <w:t>-</w:t>
      </w:r>
    </w:p>
    <w:p w:rsidR="0012224D" w:rsidRDefault="0012224D" w:rsidP="0012224D">
      <w:r>
        <w:t xml:space="preserve">               </w:t>
      </w:r>
      <w:proofErr w:type="spellStart"/>
      <w:r>
        <w:t>gított</w:t>
      </w:r>
      <w:proofErr w:type="spellEnd"/>
      <w:r>
        <w:t xml:space="preserve"> a hold és a csillagok. /Ezt is tanulók jelenítették meg./</w:t>
      </w:r>
    </w:p>
    <w:p w:rsidR="00A35956" w:rsidRDefault="00A35956" w:rsidP="0012224D"/>
    <w:p w:rsidR="0074205D" w:rsidRDefault="00A35956" w:rsidP="0012224D">
      <w:r>
        <w:t xml:space="preserve">    A program nagyon sikeres volt. A tanulók örömmel jöttek a foglalkozásokra, és jókedvűen, </w:t>
      </w:r>
      <w:proofErr w:type="gramStart"/>
      <w:r w:rsidR="0074205D">
        <w:t>aktívan</w:t>
      </w:r>
      <w:proofErr w:type="gramEnd"/>
      <w:r w:rsidR="0074205D">
        <w:t xml:space="preserve"> vettek részt a játékokban. A találkozások révén egyre jobban összekovácsolódott a csapat, s már nem okozott gondot, hogy a korábban </w:t>
      </w:r>
      <w:proofErr w:type="gramStart"/>
      <w:r w:rsidR="0074205D">
        <w:t>egymásnak  ismeretlen</w:t>
      </w:r>
      <w:proofErr w:type="gramEnd"/>
      <w:r w:rsidR="0074205D">
        <w:t xml:space="preserve"> tanulók a közös színházlátogatásnál kihez szóljanak, ki mellé üljenek.</w:t>
      </w:r>
    </w:p>
    <w:p w:rsidR="00A35956" w:rsidRDefault="0074205D" w:rsidP="0012224D">
      <w:r>
        <w:t xml:space="preserve">    Valamennyi tanuló azt szeretné, hogy folytatódjon a következő tanévben is a program, hisz egészen másképp ismertek meg egy verset, novellát, mint ahogy a tanórákon feldolgozták.  Azt is elmondták, hogy érdekes volt egy irodalmi művet eljátszani vagy megteremteni az adott kor hangulatát, szokásait. A víz motívum középpontba </w:t>
      </w:r>
      <w:proofErr w:type="gramStart"/>
      <w:r>
        <w:t>állítása  pedig</w:t>
      </w:r>
      <w:proofErr w:type="gramEnd"/>
      <w:r>
        <w:t xml:space="preserve"> megerősítette bennük, hogy a folyóinkra többet kell figyelni, óvni kell a természetet. </w:t>
      </w:r>
    </w:p>
    <w:p w:rsidR="0074205D" w:rsidRDefault="0074205D" w:rsidP="0012224D"/>
    <w:p w:rsidR="0074205D" w:rsidRDefault="0074205D" w:rsidP="0012224D"/>
    <w:p w:rsidR="0074205D" w:rsidRDefault="0074205D" w:rsidP="0012224D">
      <w:r>
        <w:t>Szolnok, 2021. június 26.                                                                                       Nagy Zsuzsanna</w:t>
      </w:r>
    </w:p>
    <w:p w:rsidR="0074205D" w:rsidRPr="0012224D" w:rsidRDefault="0074205D" w:rsidP="0012224D">
      <w:r>
        <w:t xml:space="preserve">                                                                                                                                    </w:t>
      </w:r>
      <w:proofErr w:type="gramStart"/>
      <w:r>
        <w:t>drámapedagógus</w:t>
      </w:r>
      <w:proofErr w:type="gramEnd"/>
    </w:p>
    <w:sectPr w:rsidR="0074205D" w:rsidRPr="0012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60B1"/>
    <w:multiLevelType w:val="hybridMultilevel"/>
    <w:tmpl w:val="3F6A0FCE"/>
    <w:lvl w:ilvl="0" w:tplc="19B6D59C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7"/>
    <w:rsid w:val="00011D41"/>
    <w:rsid w:val="0012224D"/>
    <w:rsid w:val="00125B7B"/>
    <w:rsid w:val="00155998"/>
    <w:rsid w:val="005A779D"/>
    <w:rsid w:val="0074205D"/>
    <w:rsid w:val="009632E3"/>
    <w:rsid w:val="00A35956"/>
    <w:rsid w:val="00A54B29"/>
    <w:rsid w:val="00AE4EC7"/>
    <w:rsid w:val="00BA20BD"/>
    <w:rsid w:val="00C20BB3"/>
    <w:rsid w:val="00D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17E"/>
  <w15:chartTrackingRefBased/>
  <w15:docId w15:val="{551731BA-6767-486D-A3E4-850C118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2022-06-27T15:18:00Z</dcterms:created>
  <dcterms:modified xsi:type="dcterms:W3CDTF">2022-06-27T15:18:00Z</dcterms:modified>
</cp:coreProperties>
</file>